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4A6275" w:themeColor="accent1"/>
  <w:body>
    <w:p w14:paraId="57C99F19" w14:textId="47FD0467" w:rsidR="003A3DC1" w:rsidRPr="00850139" w:rsidRDefault="00F0449A" w:rsidP="00650472">
      <w:pPr>
        <w:pStyle w:val="Title"/>
        <w:spacing w:after="480"/>
        <w:jc w:val="center"/>
        <w:rPr>
          <w:smallCaps/>
          <w:color w:val="FFFFFF" w:themeColor="background1"/>
          <w:sz w:val="64"/>
          <w:szCs w:val="64"/>
        </w:rPr>
      </w:pPr>
      <w:r>
        <w:rPr>
          <w:smallCaps/>
          <w:color w:val="FFFFFF" w:themeColor="background1"/>
          <w:sz w:val="64"/>
          <w:szCs w:val="64"/>
        </w:rPr>
        <w:t>202</w:t>
      </w:r>
      <w:r w:rsidR="003769E9">
        <w:rPr>
          <w:smallCaps/>
          <w:color w:val="FFFFFF" w:themeColor="background1"/>
          <w:sz w:val="64"/>
          <w:szCs w:val="64"/>
        </w:rPr>
        <w:t>7</w:t>
      </w:r>
      <w:r w:rsidR="00CC2571" w:rsidRPr="00850139">
        <w:rPr>
          <w:smallCaps/>
          <w:color w:val="FFFFFF" w:themeColor="background1"/>
          <w:sz w:val="64"/>
          <w:szCs w:val="64"/>
        </w:rPr>
        <w:t xml:space="preserve"> Broadcast Calendar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"/>
        <w:gridCol w:w="410"/>
        <w:gridCol w:w="410"/>
        <w:gridCol w:w="410"/>
        <w:gridCol w:w="410"/>
        <w:gridCol w:w="410"/>
        <w:gridCol w:w="410"/>
        <w:gridCol w:w="414"/>
        <w:gridCol w:w="410"/>
        <w:gridCol w:w="410"/>
        <w:gridCol w:w="410"/>
        <w:gridCol w:w="411"/>
        <w:gridCol w:w="411"/>
        <w:gridCol w:w="411"/>
        <w:gridCol w:w="411"/>
        <w:gridCol w:w="411"/>
        <w:gridCol w:w="415"/>
        <w:gridCol w:w="411"/>
        <w:gridCol w:w="411"/>
        <w:gridCol w:w="411"/>
        <w:gridCol w:w="411"/>
        <w:gridCol w:w="411"/>
        <w:gridCol w:w="411"/>
        <w:gridCol w:w="411"/>
        <w:gridCol w:w="411"/>
        <w:gridCol w:w="415"/>
        <w:gridCol w:w="411"/>
        <w:gridCol w:w="411"/>
        <w:gridCol w:w="411"/>
        <w:gridCol w:w="411"/>
        <w:gridCol w:w="411"/>
        <w:gridCol w:w="411"/>
        <w:gridCol w:w="411"/>
        <w:gridCol w:w="411"/>
        <w:gridCol w:w="415"/>
      </w:tblGrid>
      <w:tr w:rsidR="00660EA6" w:rsidRPr="0063447F" w14:paraId="6424287A" w14:textId="77777777" w:rsidTr="004A04D3">
        <w:trPr>
          <w:trHeight w:val="360"/>
        </w:trPr>
        <w:tc>
          <w:tcPr>
            <w:tcW w:w="4480" w:type="dxa"/>
            <w:gridSpan w:val="8"/>
            <w:tcBorders>
              <w:top w:val="single" w:sz="4" w:space="0" w:color="ADA9A5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43FCFD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  <w:t>January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63A7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C7E4CA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2CE81C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  <w:t>April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5D49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D6CD95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2C94CF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  <w:t>July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99A4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A793AC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2C0A91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  <w:t>October 2027</w:t>
            </w:r>
          </w:p>
        </w:tc>
      </w:tr>
      <w:tr w:rsidR="00660EA6" w:rsidRPr="0063447F" w14:paraId="63161E04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A31CF0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3DFF8F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25DEE4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688ABA2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D14A2B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BB345F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78EBA8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9971C5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8331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23BE2C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E76B5F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5B30ADB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585E4D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CA8898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58B2063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0A47E7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193531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7B9B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53CBFD2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53BB2FB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F23967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3512D0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7C39236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711348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A1861A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4680CC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E18F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5D06ED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838B69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2C0ED0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E523E9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439371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2049D8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161CABF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4FD439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Su</w:t>
            </w:r>
          </w:p>
        </w:tc>
      </w:tr>
      <w:tr w:rsidR="00660EA6" w:rsidRPr="0063447F" w14:paraId="574C4804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628A617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1C9B5D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2511DD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CF2B85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695D4E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D15040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A4821D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C45F4E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1925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CE9066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2A85B1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FBC475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50AC73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988EF8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5590AF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407980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26011A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1BD4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416706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BE3210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37785F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B5B9FA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508058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FCA149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684D64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11DFB9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9FC3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F5CB4F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2969D4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71B8B5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6BCB84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0F686C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C9DA4B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6C3BB5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DF6FCC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</w:tr>
      <w:tr w:rsidR="00660EA6" w:rsidRPr="0063447F" w14:paraId="1E1C542C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473A69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3CB6A6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DBD4F4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2962AA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5F04CA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EB9444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47E79E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3170EF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5421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1CE44C3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D4D6D4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E65B0E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E3F863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60D146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ED5334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41DD01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6C3CD6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BCF3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6A39794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9EE5BC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843C9F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BA7FF6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6FE7AE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BBE7B6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591568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3B0EAF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28D2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F5DC3F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B33E0C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0430A7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6F608D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7BF13F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86E23C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460625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0A9688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</w:tr>
      <w:tr w:rsidR="00660EA6" w:rsidRPr="0063447F" w14:paraId="38382A14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FD5CDE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848564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A21DED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06DE4A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2E97D4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278303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7DE679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A394C9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B74C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AFBB3D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52DEAE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D99B6E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D0A6F9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468E6F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771D1D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48C412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3AD694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C0A6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5916F95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167566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46A1C7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5D398F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19F0B8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D88FEF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BA974C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EF1379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E015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3B5E85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49EBF2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918E0F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A7B1F5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06F6FD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E21FCA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8E61D9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F0AB11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</w:tr>
      <w:tr w:rsidR="00660EA6" w:rsidRPr="0063447F" w14:paraId="3571938C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DB304A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7C5534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818ACE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5ACDE4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3D8EA0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397791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50C6F8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92016B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34D0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27FFA3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2AFBC1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ACEC41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944D5F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0D0F5B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B70366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AE469C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7BB0AF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0F33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29E2E2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95DBDC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C47325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2624D4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03A8BC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1124BD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5F3F6B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B4D415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1A06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E03161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7732A3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826C90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2FC18D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C50F7F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946C50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B01A41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901CF1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</w:tr>
      <w:tr w:rsidR="00660EA6" w:rsidRPr="0063447F" w14:paraId="30BD395A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6136299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5E572F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E7979D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5456D1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377597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4B0B82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A94617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96B004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6373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68B07B1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556EF9D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1D73C12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7CC63F1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5C6F8FE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3EF15C0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4C6445B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DD3812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DAE4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05E4754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2872D16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57D8E66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370C439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6C8A55A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1204679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4E07052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7E5DF90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709B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2AC5D5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984A9F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178614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238119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C07CE4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28186E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E20672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C219E2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</w:tr>
      <w:tr w:rsidR="00660EA6" w:rsidRPr="0063447F" w14:paraId="1376CF7D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DFCD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9F1C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DADD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4158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AF43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8052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B5A5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601B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CAD3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DCCE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A27F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C552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CC67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702C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13DB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977A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F801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2682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13EB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F909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B3E8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AD87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F777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7047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258C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4187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B6F1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1816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D064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7D4A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5B6E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58FA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5098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B76A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3D31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60EA6" w:rsidRPr="0063447F" w14:paraId="15AEDC5C" w14:textId="77777777" w:rsidTr="004A04D3">
        <w:trPr>
          <w:trHeight w:val="360"/>
        </w:trPr>
        <w:tc>
          <w:tcPr>
            <w:tcW w:w="4480" w:type="dxa"/>
            <w:gridSpan w:val="8"/>
            <w:tcBorders>
              <w:top w:val="single" w:sz="4" w:space="0" w:color="ADA9A5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0029A9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  <w:t>February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27FA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C7E4CA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8191FB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  <w:t>May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2595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D6CD95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748B333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  <w:t>August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92E3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A793AC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BAF788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  <w:t>November 2027</w:t>
            </w:r>
          </w:p>
        </w:tc>
      </w:tr>
      <w:tr w:rsidR="00660EA6" w:rsidRPr="0063447F" w14:paraId="00354D72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04873A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68AFE9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D5647D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20FD50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46C756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6FE03CD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88BEBB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ADD8D1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A702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142CE55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19668F9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E9FB06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1F3E643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7983A5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602448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00C396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003D58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3681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F5D564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AC3E1C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7B925B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4E8036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3D7ECF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DAAE2C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FCAA95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CD009B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0618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37B5C6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E94B0C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94DFE6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025C64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43389B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8375D7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F089B1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1833399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Su</w:t>
            </w:r>
          </w:p>
        </w:tc>
      </w:tr>
      <w:tr w:rsidR="00660EA6" w:rsidRPr="0063447F" w14:paraId="786091E0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7E8BDF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6CDA03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988A8F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AC609B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A701F2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A67FB4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220948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6EF244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EE5A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0CDCE5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271341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BE7824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B7E0C0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D9F41E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1B015F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B47262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38F915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6A08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009153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77EAA7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15EF49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2D95C0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7AC745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DF770B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8AAF64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1B7535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618D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1F4965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F38B9C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E3C2B9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561E67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7D391E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A909AD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890066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851E23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</w:tr>
      <w:tr w:rsidR="00660EA6" w:rsidRPr="0063447F" w14:paraId="21D856D5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BC9313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072DC8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183326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131BA4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BC4820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CBDE60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C2F0C1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3F07F6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3E46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96E7C1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E9C5AE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F58E94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0F9FE9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1A8D0B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45C62A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741C73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1851A7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546F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490FFC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9B11AA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A59778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54C3D1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8D1095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65FB12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01C3CF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65BF67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A530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41FDE5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5A10B7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E42B0F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F8C5D5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6E6538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D1F82C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CE8646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A61B7E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</w:tr>
      <w:tr w:rsidR="00660EA6" w:rsidRPr="0063447F" w14:paraId="44AE9CE5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387FB4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2BF9AB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B9F936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3E7D63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0114A4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25C5BC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C39485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C991F3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FC3F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41CE68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3C43A5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9FF9E2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E6444D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7B1EF2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0309F7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46221B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3B578D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9FC5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2836C6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6E2857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B27A64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B22255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800567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0032DB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4FC93F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8C5ABE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0545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49194C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00689E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5E693A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9BA606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E1226B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965052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382FFD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39C77D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</w:tr>
      <w:tr w:rsidR="00660EA6" w:rsidRPr="0063447F" w14:paraId="371BC9B6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9C5C79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386FA3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C3A14A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B3824F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3EFC63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09410A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B50E83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9E922E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CD61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BDE89A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35375D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3DD102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2C167A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0B185E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56B80E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83E0E4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FB61E7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AC9C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0DC241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860B0A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0653ED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728D85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4FF217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AB4D3F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634618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28D633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4D8A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199438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FC18F3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F9F97F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895523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37FFB5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FDB3AD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86DF17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CD589F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</w:tr>
      <w:tr w:rsidR="00660EA6" w:rsidRPr="0063447F" w14:paraId="6D47D351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40162F4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2E214AD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4E40872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1C8D985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7F1B26A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4FA628E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347C497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F1C07E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79A9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EA311E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0F2FD2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4E75F8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B493A2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349B2A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D57967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4355A3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DD2757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0A09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34D4BD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764786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46B47A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2A8BBC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E382FD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C8FF23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94C212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8A030E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0EB0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40C6497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11FCF16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2FC51B5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37B5965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4C547B7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601250F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39B9C6F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711B48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</w:tr>
      <w:tr w:rsidR="00660EA6" w:rsidRPr="0063447F" w14:paraId="6F030118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2CBA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C926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A2CB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1A56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3E44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9023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68E9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9CAF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C4CD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C5ED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E8E2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075A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DD7A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677D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0FF1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83E0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14F4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AB5A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87CC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68F7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BA20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3A46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8118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4AA9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1B1E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2001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98BA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E783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63F2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09F7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2875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F497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2DFF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67F8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79A3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60EA6" w:rsidRPr="0063447F" w14:paraId="40E85DCB" w14:textId="77777777" w:rsidTr="004A04D3">
        <w:trPr>
          <w:trHeight w:val="360"/>
        </w:trPr>
        <w:tc>
          <w:tcPr>
            <w:tcW w:w="4480" w:type="dxa"/>
            <w:gridSpan w:val="8"/>
            <w:tcBorders>
              <w:top w:val="single" w:sz="4" w:space="0" w:color="ADA9A5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614DF7D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  <w:t>March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AED1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C7E4CA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14D7803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  <w:t>June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DF86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D6CD95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720E382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  <w:t>September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D936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A793AC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05D934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</w:pPr>
            <w:r w:rsidRPr="0063447F"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  <w:t>December 2027</w:t>
            </w:r>
          </w:p>
        </w:tc>
      </w:tr>
      <w:tr w:rsidR="00660EA6" w:rsidRPr="0063447F" w14:paraId="3FC17393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D62FB6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953834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3DFDAA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DD3809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5FA32B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A77B5D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D872D5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65E3BD6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5B48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34B0A3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0D3A6F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2B81F8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C9F405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472F99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9DE802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7E7581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12A86C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14AC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61E568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4EA9FF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80854B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2A61BD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7985CAA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CBC95E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9CF96F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7BDF1F4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EC9D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751429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374C21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146FCB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B5ADFB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844348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BA03E3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D7EB02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0386D2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Su</w:t>
            </w:r>
          </w:p>
        </w:tc>
      </w:tr>
      <w:tr w:rsidR="00660EA6" w:rsidRPr="0063447F" w14:paraId="0CC2BB5E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B7B9D9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059F68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654AF1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9CD780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A8224E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DCF21B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E4C405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E4E317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D4BF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6E9495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EAF179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E291AA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9EF685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0834B3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7E8725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B78324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D2D952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EC37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795D9A1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6ECAFA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11C8BE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F2F6FF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9E70AC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F9663E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783009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7BB584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5B1E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BF76B5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DDD18A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607C63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34BF60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429964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A75E1E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7682DC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2B1742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</w:tr>
      <w:tr w:rsidR="00660EA6" w:rsidRPr="0063447F" w14:paraId="446ABAD1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59AB08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A7331C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048F64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A1E00D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C128D7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ECA273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C4FFF3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3FDBED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EEEE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E6F378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BB237A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F0E7E1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A08834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3A076B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DF5ED2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E97688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192C75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5E71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2B0183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89D667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970F2C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D1F477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40655E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21A9AC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1B04A3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31BE0D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E8A0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A51FF2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50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6B6D92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FB69B4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B6F6C9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CA51A5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4EF8A3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49726E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5BBE5C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</w:tr>
      <w:tr w:rsidR="00660EA6" w:rsidRPr="0063447F" w14:paraId="5BFED2FD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D8DAE5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F65B48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BCB0A4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75686A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D78C9B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DDEBCB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4FB309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383145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F925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88DD37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3F58CF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E2D9D6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6FC186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041637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792891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BA28A5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5A28BB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6D05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703397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1BFD22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6EF340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1AB0FE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A8D455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8A903B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6FFCA9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E0CA1A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3765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AFFB12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51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E3D402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ED2D71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99316D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ADF8BB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CFF0CD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F9CAAD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853A57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</w:tr>
      <w:tr w:rsidR="00660EA6" w:rsidRPr="0063447F" w14:paraId="4D5EA583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9F1262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352664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B29F0F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30EA27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37B0AB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257E35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0B8F23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2312CF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75C7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10C345C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E58C992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F39BD8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529D06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02D7EE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C6B0CB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1D367F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647BA3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F506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E7D696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C4134F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C98AE9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86E6A5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EF247C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FB84B4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C2D90A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B14369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FB88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BD6827D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52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F58A36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682079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5698C1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D30013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5AC1B1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697EEF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DB82B3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</w:tr>
      <w:tr w:rsidR="00660EA6" w:rsidRPr="0063447F" w14:paraId="6C70E2F9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430065D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014F9505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65147ED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5E53B7E8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4CC3197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73B5EB4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25103AA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AA7825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13E99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6D0B1D2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5E6ACD3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424EB13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5FF21BD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6624020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0E6E42A6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36FFA310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81F5E9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CFFDB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74703A1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107173C7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6B7350A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41EA6C8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5951C70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314CADB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65B1D17F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71BEEAE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74E4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7E91EA74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3EDC51F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2542157A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733EB67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47EC036C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444C259E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384C0101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6CF5EB3" w14:textId="77777777" w:rsidR="00660EA6" w:rsidRPr="0063447F" w:rsidRDefault="00660EA6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63447F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</w:tr>
    </w:tbl>
    <w:p w14:paraId="0CF2B4A3" w14:textId="77777777" w:rsidR="007E6C98" w:rsidRPr="00CE2913" w:rsidRDefault="007E6C98" w:rsidP="00CC2571">
      <w:pPr>
        <w:rPr>
          <w:vertAlign w:val="subscript"/>
        </w:rPr>
      </w:pPr>
    </w:p>
    <w:sectPr w:rsidR="007E6C98" w:rsidRPr="00CE2913" w:rsidSect="00E30D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 w:code="1"/>
      <w:pgMar w:top="360" w:right="720" w:bottom="36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68931" w14:textId="77777777" w:rsidR="00B6022E" w:rsidRDefault="00B6022E" w:rsidP="003E18B2">
      <w:pPr>
        <w:spacing w:after="0" w:line="240" w:lineRule="auto"/>
      </w:pPr>
      <w:r>
        <w:separator/>
      </w:r>
    </w:p>
  </w:endnote>
  <w:endnote w:type="continuationSeparator" w:id="0">
    <w:p w14:paraId="5D3245B9" w14:textId="77777777" w:rsidR="00B6022E" w:rsidRDefault="00B6022E" w:rsidP="003E1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B07D4" w14:textId="77777777" w:rsidR="003E18B2" w:rsidRDefault="003E18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9E057" w14:textId="097C5FC0" w:rsidR="003E18B2" w:rsidRPr="005A16D8" w:rsidRDefault="003E18B2" w:rsidP="003E18B2">
    <w:pPr>
      <w:pStyle w:val="Footer"/>
      <w:tabs>
        <w:tab w:val="clear" w:pos="4680"/>
        <w:tab w:val="center" w:pos="5400"/>
      </w:tabs>
      <w:jc w:val="center"/>
      <w:rPr>
        <w:color w:val="E4F0F7" w:themeColor="accent5" w:themeTint="33"/>
      </w:rPr>
    </w:pPr>
    <w:r w:rsidRPr="005A16D8">
      <w:rPr>
        <w:color w:val="E4F0F7" w:themeColor="accent5" w:themeTint="33"/>
      </w:rPr>
      <w:t xml:space="preserve">Courtesy </w:t>
    </w:r>
    <w:r w:rsidR="0082352B">
      <w:rPr>
        <w:color w:val="E4F0F7" w:themeColor="accent5" w:themeTint="33"/>
      </w:rPr>
      <w:t xml:space="preserve">of </w:t>
    </w:r>
    <w:r w:rsidRPr="005A16D8">
      <w:rPr>
        <w:color w:val="E4F0F7" w:themeColor="accent5" w:themeTint="33"/>
      </w:rPr>
      <w:t>Bionic Advertising Systems</w:t>
    </w:r>
  </w:p>
  <w:p w14:paraId="53AE9D84" w14:textId="6100565E" w:rsidR="003E18B2" w:rsidRPr="005A16D8" w:rsidRDefault="003E18B2" w:rsidP="003E18B2">
    <w:pPr>
      <w:pStyle w:val="Footer"/>
      <w:tabs>
        <w:tab w:val="clear" w:pos="4680"/>
        <w:tab w:val="center" w:pos="5400"/>
      </w:tabs>
      <w:jc w:val="center"/>
      <w:rPr>
        <w:color w:val="E4F0F7" w:themeColor="accent5" w:themeTint="33"/>
      </w:rPr>
    </w:pPr>
    <w:r w:rsidRPr="005A16D8">
      <w:rPr>
        <w:color w:val="E4F0F7" w:themeColor="accent5" w:themeTint="33"/>
      </w:rPr>
      <w:t>Media Planning and Media Buying Software</w:t>
    </w:r>
  </w:p>
  <w:p w14:paraId="70E01E89" w14:textId="321F9FD7" w:rsidR="003E18B2" w:rsidRPr="008C4316" w:rsidRDefault="00404967" w:rsidP="003E18B2">
    <w:pPr>
      <w:pStyle w:val="Footer"/>
      <w:tabs>
        <w:tab w:val="clear" w:pos="4680"/>
        <w:tab w:val="center" w:pos="5400"/>
      </w:tabs>
      <w:jc w:val="center"/>
      <w:rPr>
        <w:color w:val="E4F0F7" w:themeColor="accent5" w:themeTint="33"/>
      </w:rPr>
    </w:pPr>
    <w:hyperlink r:id="rId1" w:history="1">
      <w:r w:rsidRPr="008C4316">
        <w:rPr>
          <w:rStyle w:val="Hyperlink"/>
          <w:color w:val="E4F0F7" w:themeColor="accent5" w:themeTint="33"/>
          <w:u w:val="none"/>
        </w:rPr>
        <w:t>www.bionic-ads.com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7A0A" w14:textId="77777777" w:rsidR="003E18B2" w:rsidRDefault="003E18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67FDB" w14:textId="77777777" w:rsidR="00B6022E" w:rsidRDefault="00B6022E" w:rsidP="003E18B2">
      <w:pPr>
        <w:spacing w:after="0" w:line="240" w:lineRule="auto"/>
      </w:pPr>
      <w:r>
        <w:separator/>
      </w:r>
    </w:p>
  </w:footnote>
  <w:footnote w:type="continuationSeparator" w:id="0">
    <w:p w14:paraId="49C98D7A" w14:textId="77777777" w:rsidR="00B6022E" w:rsidRDefault="00B6022E" w:rsidP="003E1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C7853" w14:textId="77777777" w:rsidR="003E18B2" w:rsidRDefault="003E18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06917" w14:textId="77777777" w:rsidR="003E18B2" w:rsidRDefault="003E18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9413F" w14:textId="77777777" w:rsidR="003E18B2" w:rsidRDefault="003E18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571"/>
    <w:rsid w:val="0003097D"/>
    <w:rsid w:val="00031A87"/>
    <w:rsid w:val="000550AE"/>
    <w:rsid w:val="00060DEB"/>
    <w:rsid w:val="00064BC5"/>
    <w:rsid w:val="0008346F"/>
    <w:rsid w:val="0008517B"/>
    <w:rsid w:val="00091C62"/>
    <w:rsid w:val="000B1B8E"/>
    <w:rsid w:val="00141F4A"/>
    <w:rsid w:val="00153054"/>
    <w:rsid w:val="00183507"/>
    <w:rsid w:val="0018673A"/>
    <w:rsid w:val="001A57C8"/>
    <w:rsid w:val="001B3F42"/>
    <w:rsid w:val="001B5AF7"/>
    <w:rsid w:val="001B69B9"/>
    <w:rsid w:val="001B7086"/>
    <w:rsid w:val="0021609A"/>
    <w:rsid w:val="00231B71"/>
    <w:rsid w:val="00354DD0"/>
    <w:rsid w:val="003769E9"/>
    <w:rsid w:val="003A3DC1"/>
    <w:rsid w:val="003E0E34"/>
    <w:rsid w:val="003E18B2"/>
    <w:rsid w:val="003F1594"/>
    <w:rsid w:val="00404967"/>
    <w:rsid w:val="00434E7F"/>
    <w:rsid w:val="00435B62"/>
    <w:rsid w:val="00477A32"/>
    <w:rsid w:val="00490922"/>
    <w:rsid w:val="004B01AC"/>
    <w:rsid w:val="004F4000"/>
    <w:rsid w:val="00537619"/>
    <w:rsid w:val="0059038C"/>
    <w:rsid w:val="005A16D8"/>
    <w:rsid w:val="005C2D9E"/>
    <w:rsid w:val="0064740F"/>
    <w:rsid w:val="00650472"/>
    <w:rsid w:val="00660EA6"/>
    <w:rsid w:val="006D503D"/>
    <w:rsid w:val="006E32E3"/>
    <w:rsid w:val="006E44EF"/>
    <w:rsid w:val="00740A7F"/>
    <w:rsid w:val="00740D00"/>
    <w:rsid w:val="007E6C98"/>
    <w:rsid w:val="00800C28"/>
    <w:rsid w:val="0082352B"/>
    <w:rsid w:val="00850139"/>
    <w:rsid w:val="008A032D"/>
    <w:rsid w:val="008B558A"/>
    <w:rsid w:val="008C4316"/>
    <w:rsid w:val="009351A1"/>
    <w:rsid w:val="009A0819"/>
    <w:rsid w:val="00A13010"/>
    <w:rsid w:val="00A13BDA"/>
    <w:rsid w:val="00A275A5"/>
    <w:rsid w:val="00AF014A"/>
    <w:rsid w:val="00B6022E"/>
    <w:rsid w:val="00BC27BE"/>
    <w:rsid w:val="00BD66FF"/>
    <w:rsid w:val="00C65FF5"/>
    <w:rsid w:val="00CC2571"/>
    <w:rsid w:val="00CE2913"/>
    <w:rsid w:val="00CF1906"/>
    <w:rsid w:val="00D27358"/>
    <w:rsid w:val="00D8505F"/>
    <w:rsid w:val="00DC1C05"/>
    <w:rsid w:val="00DC4D44"/>
    <w:rsid w:val="00E04C80"/>
    <w:rsid w:val="00E25155"/>
    <w:rsid w:val="00E30D4A"/>
    <w:rsid w:val="00E6451A"/>
    <w:rsid w:val="00F0449A"/>
    <w:rsid w:val="00F4346E"/>
    <w:rsid w:val="00F669AA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7905E"/>
  <w15:chartTrackingRefBased/>
  <w15:docId w15:val="{95418F93-F06D-4E9D-8C82-68AEB5A0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F1906"/>
    <w:pPr>
      <w:spacing w:after="2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3E1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8B2"/>
  </w:style>
  <w:style w:type="paragraph" w:styleId="Footer">
    <w:name w:val="footer"/>
    <w:basedOn w:val="Normal"/>
    <w:link w:val="FooterChar"/>
    <w:uiPriority w:val="99"/>
    <w:unhideWhenUsed/>
    <w:rsid w:val="003E1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8B2"/>
  </w:style>
  <w:style w:type="character" w:styleId="Hyperlink">
    <w:name w:val="Hyperlink"/>
    <w:basedOn w:val="DefaultParagraphFont"/>
    <w:uiPriority w:val="99"/>
    <w:unhideWhenUsed/>
    <w:rsid w:val="003E18B2"/>
    <w:rPr>
      <w:color w:val="79B6D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18B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A57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ionic-ads.com/" TargetMode="External"/></Relationships>
</file>

<file path=word/theme/theme1.xml><?xml version="1.0" encoding="utf-8"?>
<a:theme xmlns:a="http://schemas.openxmlformats.org/drawingml/2006/main" name="Office Theme">
  <a:themeElements>
    <a:clrScheme name="Pantone 2026">
      <a:dk1>
        <a:srgbClr val="333333"/>
      </a:dk1>
      <a:lt1>
        <a:srgbClr val="FFFFFF"/>
      </a:lt1>
      <a:dk2>
        <a:srgbClr val="333333"/>
      </a:dk2>
      <a:lt2>
        <a:srgbClr val="F0EBEB"/>
      </a:lt2>
      <a:accent1>
        <a:srgbClr val="4A6275"/>
      </a:accent1>
      <a:accent2>
        <a:srgbClr val="756F6A"/>
      </a:accent2>
      <a:accent3>
        <a:srgbClr val="A793AC"/>
      </a:accent3>
      <a:accent4>
        <a:srgbClr val="D6CD95"/>
      </a:accent4>
      <a:accent5>
        <a:srgbClr val="79B6D8"/>
      </a:accent5>
      <a:accent6>
        <a:srgbClr val="C7E4CA"/>
      </a:accent6>
      <a:hlink>
        <a:srgbClr val="79B6D8"/>
      </a:hlink>
      <a:folHlink>
        <a:srgbClr val="9A9393"/>
      </a:folHlink>
    </a:clrScheme>
    <a:fontScheme name="Segoe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 Broadcast Calendar</vt:lpstr>
    </vt:vector>
  </TitlesOfParts>
  <Company>Bionic Advertising Systems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Broadcast Calendar</dc:title>
  <dc:subject/>
  <dc:creator>Joseph Pych</dc:creator>
  <cp:keywords>media planning, media buying</cp:keywords>
  <dc:description>This 2027 Broadcast Calendar provided courtesy of Bionic Advertising Systems - media planning and media buying software (www.Bionic-ads.com)</dc:description>
  <cp:lastModifiedBy>Joseph Pych</cp:lastModifiedBy>
  <cp:revision>5</cp:revision>
  <dcterms:created xsi:type="dcterms:W3CDTF">2026-09-21T17:17:00Z</dcterms:created>
  <dcterms:modified xsi:type="dcterms:W3CDTF">2026-09-21T20:04:00Z</dcterms:modified>
  <cp:category>media planning, media buying</cp:category>
</cp:coreProperties>
</file>